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A523" w14:textId="7A7A2384" w:rsidR="00F70632" w:rsidRPr="005E4B9A" w:rsidRDefault="005E4B9A" w:rsidP="005E4B9A">
      <w:pPr>
        <w:ind w:left="360" w:hanging="360"/>
        <w:jc w:val="right"/>
        <w:rPr>
          <w:rFonts w:ascii="BIZ UDPゴシック" w:eastAsia="BIZ UDPゴシック" w:hAnsi="BIZ UDPゴシック"/>
        </w:rPr>
      </w:pPr>
      <w:r>
        <w:rPr>
          <w:rFonts w:ascii="BIZ UDPゴシック" w:eastAsia="BIZ UDPゴシック" w:hAnsi="BIZ UDPゴシック" w:hint="eastAsia"/>
        </w:rPr>
        <w:t>高次脳機能障害地域活動支援センター</w:t>
      </w:r>
    </w:p>
    <w:p w14:paraId="4BE59E20" w14:textId="77777777" w:rsidR="00F70632" w:rsidRDefault="00F70632" w:rsidP="00F70632">
      <w:pPr>
        <w:pStyle w:val="a3"/>
        <w:ind w:leftChars="0" w:left="360"/>
        <w:rPr>
          <w:rFonts w:ascii="BIZ UDPゴシック" w:eastAsia="BIZ UDPゴシック" w:hAnsi="BIZ UDPゴシック"/>
          <w:sz w:val="20"/>
          <w:szCs w:val="21"/>
          <w:u w:val="thick"/>
        </w:rPr>
      </w:pPr>
    </w:p>
    <w:p w14:paraId="710518D6" w14:textId="71BB48E4" w:rsidR="008A0B79" w:rsidRPr="002E74D6" w:rsidRDefault="00F70632" w:rsidP="00F70632">
      <w:pPr>
        <w:pStyle w:val="a3"/>
        <w:ind w:leftChars="0" w:left="360"/>
        <w:rPr>
          <w:rFonts w:ascii="BIZ UDPゴシック" w:eastAsia="BIZ UDPゴシック" w:hAnsi="BIZ UDPゴシック"/>
          <w:sz w:val="32"/>
          <w:szCs w:val="32"/>
          <w:u w:val="thick"/>
        </w:rPr>
      </w:pPr>
      <w:r w:rsidRPr="002E74D6">
        <w:rPr>
          <w:rFonts w:ascii="BIZ UDPゴシック" w:eastAsia="BIZ UDPゴシック" w:hAnsi="BIZ UDPゴシック" w:hint="eastAsia"/>
          <w:sz w:val="32"/>
          <w:szCs w:val="32"/>
        </w:rPr>
        <w:t>★</w:t>
      </w:r>
      <w:r w:rsidR="008A0B79" w:rsidRPr="002E74D6">
        <w:rPr>
          <w:rFonts w:ascii="BIZ UDPゴシック" w:eastAsia="BIZ UDPゴシック" w:hAnsi="BIZ UDPゴシック" w:hint="eastAsia"/>
          <w:sz w:val="32"/>
          <w:szCs w:val="32"/>
          <w:u w:val="thick"/>
        </w:rPr>
        <w:t>自身の趣味活動について</w:t>
      </w:r>
    </w:p>
    <w:p w14:paraId="38E849F7" w14:textId="2D4BC05A" w:rsidR="00F70632" w:rsidRDefault="00F70632" w:rsidP="00F70632">
      <w:pPr>
        <w:pStyle w:val="a3"/>
        <w:ind w:leftChars="0" w:left="360"/>
        <w:rPr>
          <w:rFonts w:ascii="BIZ UDPゴシック" w:eastAsia="BIZ UDPゴシック" w:hAnsi="BIZ UDPゴシック"/>
          <w:sz w:val="20"/>
          <w:szCs w:val="21"/>
          <w:u w:val="thick"/>
        </w:rPr>
      </w:pPr>
    </w:p>
    <w:p w14:paraId="4E1EFA10" w14:textId="77777777" w:rsidR="005E4B9A" w:rsidRPr="00A966B5" w:rsidRDefault="005E4B9A" w:rsidP="00F70632">
      <w:pPr>
        <w:pStyle w:val="a3"/>
        <w:ind w:leftChars="0" w:left="360"/>
        <w:rPr>
          <w:rFonts w:ascii="BIZ UDPゴシック" w:eastAsia="BIZ UDPゴシック" w:hAnsi="BIZ UDPゴシック"/>
          <w:sz w:val="20"/>
          <w:szCs w:val="21"/>
          <w:u w:val="thick"/>
        </w:rPr>
      </w:pPr>
    </w:p>
    <w:p w14:paraId="6B96C080" w14:textId="58A4514C" w:rsidR="008A0B79" w:rsidRDefault="008A0B79" w:rsidP="008A0B79">
      <w:pPr>
        <w:pStyle w:val="a3"/>
        <w:ind w:leftChars="0" w:left="360" w:firstLineChars="100" w:firstLine="240"/>
        <w:rPr>
          <w:rFonts w:ascii="BIZ UDPゴシック" w:eastAsia="BIZ UDPゴシック" w:hAnsi="BIZ UDPゴシック"/>
          <w:sz w:val="22"/>
          <w:szCs w:val="24"/>
        </w:rPr>
      </w:pPr>
      <w:r w:rsidRPr="006A55A7">
        <w:rPr>
          <w:rFonts w:hint="eastAsia"/>
          <w:noProof/>
          <w:sz w:val="24"/>
          <w:szCs w:val="28"/>
        </w:rPr>
        <w:drawing>
          <wp:anchor distT="0" distB="0" distL="114300" distR="114300" simplePos="0" relativeHeight="251659264" behindDoc="0" locked="0" layoutInCell="1" allowOverlap="1" wp14:anchorId="5056DB67" wp14:editId="3F9C99E8">
            <wp:simplePos x="0" y="0"/>
            <wp:positionH relativeFrom="column">
              <wp:posOffset>3286760</wp:posOffset>
            </wp:positionH>
            <wp:positionV relativeFrom="paragraph">
              <wp:posOffset>53975</wp:posOffset>
            </wp:positionV>
            <wp:extent cx="2501265" cy="2574925"/>
            <wp:effectExtent l="0" t="0" r="0" b="0"/>
            <wp:wrapThrough wrapText="bothSides">
              <wp:wrapPolygon edited="0">
                <wp:start x="0" y="0"/>
                <wp:lineTo x="0" y="21414"/>
                <wp:lineTo x="21386" y="21414"/>
                <wp:lineTo x="2138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501265" cy="2574925"/>
                    </a:xfrm>
                    <a:prstGeom prst="rect">
                      <a:avLst/>
                    </a:prstGeom>
                  </pic:spPr>
                </pic:pic>
              </a:graphicData>
            </a:graphic>
            <wp14:sizeRelH relativeFrom="margin">
              <wp14:pctWidth>0</wp14:pctWidth>
            </wp14:sizeRelH>
            <wp14:sizeRelV relativeFrom="margin">
              <wp14:pctHeight>0</wp14:pctHeight>
            </wp14:sizeRelV>
          </wp:anchor>
        </w:drawing>
      </w:r>
      <w:r w:rsidRPr="006A55A7">
        <w:rPr>
          <w:rFonts w:ascii="BIZ UDPゴシック" w:eastAsia="BIZ UDPゴシック" w:hAnsi="BIZ UDPゴシック" w:hint="eastAsia"/>
          <w:sz w:val="22"/>
          <w:szCs w:val="24"/>
        </w:rPr>
        <w:t>自身が脳腫瘍の術後、障害を負ってから日頃の生活スタイルが変わったため、義父から教えて頂いた植物の栽培、その中でも義父が昔から栽培を趣味としていた</w:t>
      </w:r>
      <w:r w:rsidRPr="006A55A7">
        <w:rPr>
          <w:rFonts w:ascii="BIZ UDPゴシック" w:eastAsia="BIZ UDPゴシック" w:hAnsi="BIZ UDPゴシック" w:hint="eastAsia"/>
          <w:color w:val="FF0000"/>
          <w:sz w:val="22"/>
          <w:szCs w:val="24"/>
          <w:u w:val="thick"/>
        </w:rPr>
        <w:t>「洋ラン」の栽培</w:t>
      </w:r>
      <w:r w:rsidRPr="006A55A7">
        <w:rPr>
          <w:rFonts w:ascii="BIZ UDPゴシック" w:eastAsia="BIZ UDPゴシック" w:hAnsi="BIZ UDPゴシック" w:hint="eastAsia"/>
          <w:sz w:val="22"/>
          <w:szCs w:val="24"/>
        </w:rPr>
        <w:t>を一から教えて頂き、現在も家内と一緒に暮らしているアパートにて幾つか洋ランの鉢の育成に精進している。</w:t>
      </w:r>
    </w:p>
    <w:p w14:paraId="32CFB517" w14:textId="77777777" w:rsidR="00BE1B09" w:rsidRPr="006A55A7" w:rsidRDefault="00BE1B09" w:rsidP="008A0B79">
      <w:pPr>
        <w:pStyle w:val="a3"/>
        <w:ind w:leftChars="0" w:left="360" w:firstLineChars="100" w:firstLine="220"/>
        <w:rPr>
          <w:rFonts w:ascii="BIZ UDPゴシック" w:eastAsia="BIZ UDPゴシック" w:hAnsi="BIZ UDPゴシック"/>
          <w:sz w:val="22"/>
          <w:szCs w:val="24"/>
        </w:rPr>
      </w:pPr>
    </w:p>
    <w:p w14:paraId="1163EAF6" w14:textId="6562FD15" w:rsidR="008A0B79" w:rsidRDefault="006A55A7" w:rsidP="008A0B79">
      <w:pPr>
        <w:pStyle w:val="a3"/>
        <w:ind w:leftChars="0" w:left="360"/>
        <w:rPr>
          <w:rFonts w:ascii="BIZ UDPゴシック" w:eastAsia="BIZ UDPゴシック" w:hAnsi="BIZ UDPゴシック"/>
          <w:sz w:val="22"/>
          <w:szCs w:val="24"/>
        </w:rPr>
      </w:pPr>
      <w:r w:rsidRPr="006A55A7">
        <w:rPr>
          <w:rFonts w:ascii="BIZ UDPゴシック" w:eastAsia="BIZ UDPゴシック" w:hAnsi="BIZ UDPゴシック"/>
          <w:noProof/>
          <w:sz w:val="22"/>
          <w:szCs w:val="24"/>
        </w:rPr>
        <mc:AlternateContent>
          <mc:Choice Requires="wps">
            <w:drawing>
              <wp:anchor distT="45720" distB="45720" distL="114300" distR="114300" simplePos="0" relativeHeight="251660288" behindDoc="0" locked="0" layoutInCell="1" allowOverlap="1" wp14:anchorId="42645302" wp14:editId="23C8B148">
                <wp:simplePos x="0" y="0"/>
                <wp:positionH relativeFrom="column">
                  <wp:posOffset>5152390</wp:posOffset>
                </wp:positionH>
                <wp:positionV relativeFrom="paragraph">
                  <wp:posOffset>710565</wp:posOffset>
                </wp:positionV>
                <wp:extent cx="913130" cy="27051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70510"/>
                        </a:xfrm>
                        <a:prstGeom prst="rect">
                          <a:avLst/>
                        </a:prstGeom>
                        <a:noFill/>
                        <a:ln w="9525">
                          <a:noFill/>
                          <a:miter lim="800000"/>
                          <a:headEnd/>
                          <a:tailEnd/>
                        </a:ln>
                      </wps:spPr>
                      <wps:txbx>
                        <w:txbxContent>
                          <w:p w14:paraId="1656E224" w14:textId="77777777" w:rsidR="008A0B79" w:rsidRPr="00D66DF5" w:rsidRDefault="008A0B79" w:rsidP="008A0B79">
                            <w:pPr>
                              <w:rPr>
                                <w:rFonts w:ascii="HG丸ｺﾞｼｯｸM-PRO" w:eastAsia="HG丸ｺﾞｼｯｸM-PRO" w:hAnsi="HG丸ｺﾞｼｯｸM-PRO"/>
                                <w:b/>
                                <w:bCs/>
                                <w:i/>
                                <w:iCs/>
                                <w:color w:val="C00000"/>
                                <w:sz w:val="18"/>
                                <w:szCs w:val="20"/>
                              </w:rPr>
                            </w:pPr>
                            <w:r w:rsidRPr="00D66DF5">
                              <w:rPr>
                                <w:rFonts w:ascii="HG丸ｺﾞｼｯｸM-PRO" w:eastAsia="HG丸ｺﾞｼｯｸM-PRO" w:hAnsi="HG丸ｺﾞｼｯｸM-PRO" w:hint="eastAsia"/>
                                <w:b/>
                                <w:bCs/>
                                <w:i/>
                                <w:iCs/>
                                <w:color w:val="C00000"/>
                                <w:sz w:val="18"/>
                                <w:szCs w:val="20"/>
                              </w:rPr>
                              <w:t>カトレア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45302" id="_x0000_t202" coordsize="21600,21600" o:spt="202" path="m,l,21600r21600,l21600,xe">
                <v:stroke joinstyle="miter"/>
                <v:path gradientshapeok="t" o:connecttype="rect"/>
              </v:shapetype>
              <v:shape id="テキスト ボックス 2" o:spid="_x0000_s1026" type="#_x0000_t202" style="position:absolute;left:0;text-align:left;margin-left:405.7pt;margin-top:55.95pt;width:71.9pt;height:2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" filled="f" stroked="f">
                <v:textbox>
                  <w:txbxContent>
                    <w:p w14:paraId="1656E224" w14:textId="77777777" w:rsidR="008A0B79" w:rsidRPr="00D66DF5" w:rsidRDefault="008A0B79" w:rsidP="008A0B79">
                      <w:pPr>
                        <w:rPr>
                          <w:rFonts w:ascii="HG丸ｺﾞｼｯｸM-PRO" w:eastAsia="HG丸ｺﾞｼｯｸM-PRO" w:hAnsi="HG丸ｺﾞｼｯｸM-PRO"/>
                          <w:b/>
                          <w:bCs/>
                          <w:i/>
                          <w:iCs/>
                          <w:color w:val="C00000"/>
                          <w:sz w:val="18"/>
                          <w:szCs w:val="20"/>
                        </w:rPr>
                      </w:pPr>
                      <w:r w:rsidRPr="00D66DF5">
                        <w:rPr>
                          <w:rFonts w:ascii="HG丸ｺﾞｼｯｸM-PRO" w:eastAsia="HG丸ｺﾞｼｯｸM-PRO" w:hAnsi="HG丸ｺﾞｼｯｸM-PRO" w:hint="eastAsia"/>
                          <w:b/>
                          <w:bCs/>
                          <w:i/>
                          <w:iCs/>
                          <w:color w:val="C00000"/>
                          <w:sz w:val="18"/>
                          <w:szCs w:val="20"/>
                        </w:rPr>
                        <w:t>カトレア</w:t>
                      </w:r>
                    </w:p>
                  </w:txbxContent>
                </v:textbox>
                <w10:wrap type="square"/>
              </v:shape>
            </w:pict>
          </mc:Fallback>
        </mc:AlternateContent>
      </w:r>
      <w:r w:rsidR="008A0B79" w:rsidRPr="006A55A7">
        <w:rPr>
          <w:rFonts w:ascii="BIZ UDPゴシック" w:eastAsia="BIZ UDPゴシック" w:hAnsi="BIZ UDPゴシック" w:hint="eastAsia"/>
          <w:sz w:val="22"/>
          <w:szCs w:val="24"/>
        </w:rPr>
        <w:t xml:space="preserve">　花の栽培はそれまでの自身の生い立ちの中でも全くと言っても良いほど経験が無く、義父の「家の中でできる趣味」として進めて頂いたのである。</w:t>
      </w:r>
    </w:p>
    <w:p w14:paraId="219404A5" w14:textId="77777777" w:rsidR="00BE1B09" w:rsidRPr="006A55A7" w:rsidRDefault="00BE1B09" w:rsidP="008A0B79">
      <w:pPr>
        <w:pStyle w:val="a3"/>
        <w:ind w:leftChars="0" w:left="360"/>
        <w:rPr>
          <w:rFonts w:ascii="BIZ UDPゴシック" w:eastAsia="BIZ UDPゴシック" w:hAnsi="BIZ UDPゴシック"/>
          <w:sz w:val="22"/>
          <w:szCs w:val="24"/>
        </w:rPr>
      </w:pPr>
    </w:p>
    <w:p w14:paraId="4139879B" w14:textId="18B006F8" w:rsidR="008A0B79" w:rsidRPr="006A55A7" w:rsidRDefault="008A0B79" w:rsidP="006A55A7">
      <w:pPr>
        <w:pStyle w:val="a3"/>
        <w:ind w:leftChars="0" w:left="360" w:right="-1"/>
        <w:rPr>
          <w:rFonts w:ascii="BIZ UDPゴシック" w:eastAsia="BIZ UDPゴシック" w:hAnsi="BIZ UDPゴシック"/>
          <w:sz w:val="22"/>
          <w:szCs w:val="24"/>
        </w:rPr>
      </w:pPr>
      <w:r w:rsidRPr="006A55A7">
        <w:rPr>
          <w:rFonts w:ascii="BIZ UDPゴシック" w:eastAsia="BIZ UDPゴシック" w:hAnsi="BIZ UDPゴシック" w:hint="eastAsia"/>
          <w:sz w:val="22"/>
          <w:szCs w:val="24"/>
        </w:rPr>
        <w:t xml:space="preserve">　のめり込みやすい自身の性分もあるが、</w:t>
      </w:r>
      <w:r w:rsidRPr="006A55A7">
        <w:rPr>
          <w:rFonts w:ascii="BIZ UDPゴシック" w:eastAsia="BIZ UDPゴシック" w:hAnsi="BIZ UDPゴシック" w:hint="eastAsia"/>
          <w:sz w:val="22"/>
          <w:szCs w:val="24"/>
          <w:u w:val="wave"/>
        </w:rPr>
        <w:t>これ程まで「奥が深い」趣味</w:t>
      </w:r>
      <w:r w:rsidRPr="006A55A7">
        <w:rPr>
          <w:rFonts w:ascii="BIZ UDPゴシック" w:eastAsia="BIZ UDPゴシック" w:hAnsi="BIZ UDPゴシック" w:hint="eastAsia"/>
          <w:sz w:val="22"/>
          <w:szCs w:val="24"/>
        </w:rPr>
        <w:t>に出会えた事がなかったのもあり、今でも「キレイな素晴らしい花の栽培」に向けて精進の日々を過ごしている。</w:t>
      </w:r>
    </w:p>
    <w:p w14:paraId="311370A6" w14:textId="55F92522" w:rsidR="00F70632" w:rsidRPr="006A55A7" w:rsidRDefault="00F70632" w:rsidP="008A0B79">
      <w:pPr>
        <w:pStyle w:val="a3"/>
        <w:ind w:leftChars="0" w:left="360"/>
        <w:rPr>
          <w:rFonts w:ascii="BIZ UDPゴシック" w:eastAsia="BIZ UDPゴシック" w:hAnsi="BIZ UDPゴシック"/>
          <w:sz w:val="22"/>
          <w:szCs w:val="24"/>
        </w:rPr>
      </w:pPr>
      <w:r w:rsidRPr="006A55A7">
        <w:rPr>
          <w:rFonts w:ascii="BIZ UDPゴシック" w:eastAsia="BIZ UDPゴシック" w:hAnsi="BIZ UDPゴシック" w:hint="eastAsia"/>
          <w:sz w:val="22"/>
          <w:szCs w:val="24"/>
        </w:rPr>
        <w:t xml:space="preserve">　初めに栽培をはじめた品種は</w:t>
      </w:r>
      <w:r w:rsidR="00EA209B" w:rsidRPr="006A55A7">
        <w:rPr>
          <w:rFonts w:ascii="BIZ UDPゴシック" w:eastAsia="BIZ UDPゴシック" w:hAnsi="BIZ UDPゴシック" w:hint="eastAsia"/>
          <w:sz w:val="22"/>
          <w:szCs w:val="24"/>
        </w:rPr>
        <w:t>「</w:t>
      </w:r>
      <w:r w:rsidR="00EA209B" w:rsidRPr="006A55A7">
        <w:rPr>
          <w:rFonts w:ascii="BIZ UDPゴシック" w:eastAsia="BIZ UDPゴシック" w:hAnsi="BIZ UDPゴシック" w:hint="eastAsia"/>
          <w:b/>
          <w:bCs/>
          <w:color w:val="00B050"/>
          <w:sz w:val="22"/>
          <w:szCs w:val="24"/>
        </w:rPr>
        <w:t>デンドロビウム</w:t>
      </w:r>
      <w:r w:rsidR="00EA209B" w:rsidRPr="006A55A7">
        <w:rPr>
          <w:rFonts w:ascii="BIZ UDPゴシック" w:eastAsia="BIZ UDPゴシック" w:hAnsi="BIZ UDPゴシック" w:hint="eastAsia"/>
          <w:sz w:val="22"/>
          <w:szCs w:val="24"/>
        </w:rPr>
        <w:t>」や「</w:t>
      </w:r>
      <w:r w:rsidR="00EA209B" w:rsidRPr="006A55A7">
        <w:rPr>
          <w:rFonts w:ascii="BIZ UDPゴシック" w:eastAsia="BIZ UDPゴシック" w:hAnsi="BIZ UDPゴシック" w:hint="eastAsia"/>
          <w:b/>
          <w:bCs/>
          <w:color w:val="00B050"/>
          <w:sz w:val="22"/>
          <w:szCs w:val="24"/>
        </w:rPr>
        <w:t>エピデンドラム</w:t>
      </w:r>
      <w:r w:rsidR="00EA209B" w:rsidRPr="006A55A7">
        <w:rPr>
          <w:rFonts w:ascii="BIZ UDPゴシック" w:eastAsia="BIZ UDPゴシック" w:hAnsi="BIZ UDPゴシック" w:hint="eastAsia"/>
          <w:sz w:val="22"/>
          <w:szCs w:val="24"/>
        </w:rPr>
        <w:t>」である。洋ランはこのほかにも「</w:t>
      </w:r>
      <w:r w:rsidR="00EA209B" w:rsidRPr="006A55A7">
        <w:rPr>
          <w:rFonts w:ascii="BIZ UDPゴシック" w:eastAsia="BIZ UDPゴシック" w:hAnsi="BIZ UDPゴシック" w:hint="eastAsia"/>
          <w:b/>
          <w:bCs/>
          <w:color w:val="00B050"/>
          <w:sz w:val="22"/>
          <w:szCs w:val="24"/>
        </w:rPr>
        <w:t>シンビジウム</w:t>
      </w:r>
      <w:r w:rsidR="00EA209B" w:rsidRPr="006A55A7">
        <w:rPr>
          <w:rFonts w:ascii="BIZ UDPゴシック" w:eastAsia="BIZ UDPゴシック" w:hAnsi="BIZ UDPゴシック" w:hint="eastAsia"/>
          <w:sz w:val="22"/>
          <w:szCs w:val="24"/>
        </w:rPr>
        <w:t>」や「</w:t>
      </w:r>
      <w:r w:rsidR="00EA209B" w:rsidRPr="006A55A7">
        <w:rPr>
          <w:rFonts w:ascii="BIZ UDPゴシック" w:eastAsia="BIZ UDPゴシック" w:hAnsi="BIZ UDPゴシック" w:hint="eastAsia"/>
          <w:b/>
          <w:bCs/>
          <w:color w:val="00B050"/>
          <w:sz w:val="22"/>
          <w:szCs w:val="24"/>
        </w:rPr>
        <w:t>ファレノプシス（胡蝶蘭）</w:t>
      </w:r>
      <w:r w:rsidR="00EA209B" w:rsidRPr="006A55A7">
        <w:rPr>
          <w:rFonts w:ascii="BIZ UDPゴシック" w:eastAsia="BIZ UDPゴシック" w:hAnsi="BIZ UDPゴシック" w:hint="eastAsia"/>
          <w:sz w:val="22"/>
          <w:szCs w:val="24"/>
        </w:rPr>
        <w:t>」、「</w:t>
      </w:r>
      <w:r w:rsidR="00EA209B" w:rsidRPr="006A55A7">
        <w:rPr>
          <w:rFonts w:ascii="BIZ UDPゴシック" w:eastAsia="BIZ UDPゴシック" w:hAnsi="BIZ UDPゴシック" w:hint="eastAsia"/>
          <w:b/>
          <w:bCs/>
          <w:color w:val="00B050"/>
          <w:sz w:val="22"/>
          <w:szCs w:val="24"/>
        </w:rPr>
        <w:t>カトレア</w:t>
      </w:r>
      <w:r w:rsidR="00EA209B" w:rsidRPr="006A55A7">
        <w:rPr>
          <w:rFonts w:ascii="BIZ UDPゴシック" w:eastAsia="BIZ UDPゴシック" w:hAnsi="BIZ UDPゴシック" w:hint="eastAsia"/>
          <w:sz w:val="22"/>
          <w:szCs w:val="24"/>
        </w:rPr>
        <w:t>」などがある。野生の種属など合わせれば、実に１～３万種もあるといわれている。</w:t>
      </w:r>
    </w:p>
    <w:p w14:paraId="043EB4A4" w14:textId="74A4B611" w:rsidR="00F70632" w:rsidRPr="006A55A7" w:rsidRDefault="00F70632" w:rsidP="008A0B79">
      <w:pPr>
        <w:pStyle w:val="a3"/>
        <w:ind w:leftChars="0" w:left="360"/>
        <w:rPr>
          <w:rFonts w:ascii="BIZ UDPゴシック" w:eastAsia="BIZ UDPゴシック" w:hAnsi="BIZ UDPゴシック"/>
          <w:sz w:val="22"/>
          <w:szCs w:val="24"/>
        </w:rPr>
      </w:pPr>
      <w:r w:rsidRPr="006A55A7">
        <w:rPr>
          <w:rFonts w:ascii="BIZ UDPゴシック" w:eastAsia="BIZ UDPゴシック" w:hAnsi="BIZ UDPゴシック" w:hint="eastAsia"/>
          <w:sz w:val="22"/>
          <w:szCs w:val="24"/>
        </w:rPr>
        <w:t xml:space="preserve">　</w:t>
      </w:r>
    </w:p>
    <w:p w14:paraId="57140D8A" w14:textId="77777777" w:rsidR="008A0B79" w:rsidRPr="006A55A7" w:rsidRDefault="008A0B79" w:rsidP="008A0B79">
      <w:pPr>
        <w:pStyle w:val="a3"/>
        <w:ind w:leftChars="0" w:left="360"/>
        <w:rPr>
          <w:rFonts w:ascii="BIZ UDPゴシック" w:eastAsia="BIZ UDPゴシック" w:hAnsi="BIZ UDPゴシック"/>
          <w:sz w:val="22"/>
          <w:szCs w:val="24"/>
        </w:rPr>
      </w:pPr>
      <w:r w:rsidRPr="006A55A7">
        <w:rPr>
          <w:rFonts w:ascii="BIZ UDPゴシック" w:eastAsia="BIZ UDPゴシック" w:hAnsi="BIZ UDPゴシック" w:hint="eastAsia"/>
          <w:sz w:val="22"/>
          <w:szCs w:val="24"/>
        </w:rPr>
        <w:t xml:space="preserve">　素人目に花を育てる際は「水・日光・温度」が重要であり、如何コントロールするか？と勘づくだろうが、水を過度に与えると場合によって「根腐れ」が起きる場合がある。水よりも「風」を適度に与える事が重要であり、ランの自生地である南米や山間地の気象状況を如何に同じようにするか…肥料を加えて成長の促進を促すなど様々な要素を考えて与える、そして成長状況に応じて修正を行う…</w:t>
      </w:r>
    </w:p>
    <w:p w14:paraId="375844DE" w14:textId="77777777" w:rsidR="008A0B79" w:rsidRPr="006A55A7" w:rsidRDefault="008A0B79" w:rsidP="008A0B79">
      <w:pPr>
        <w:pStyle w:val="a3"/>
        <w:ind w:leftChars="0" w:left="360" w:firstLineChars="100" w:firstLine="220"/>
        <w:rPr>
          <w:rFonts w:ascii="BIZ UDPゴシック" w:eastAsia="BIZ UDPゴシック" w:hAnsi="BIZ UDPゴシック"/>
          <w:sz w:val="22"/>
          <w:szCs w:val="24"/>
        </w:rPr>
      </w:pPr>
      <w:r w:rsidRPr="006A55A7">
        <w:rPr>
          <w:rFonts w:ascii="BIZ UDPゴシック" w:eastAsia="BIZ UDPゴシック" w:hAnsi="BIZ UDPゴシック" w:hint="eastAsia"/>
          <w:sz w:val="22"/>
          <w:szCs w:val="24"/>
        </w:rPr>
        <w:t>奥が非常に深く、色々な種類のランにチャレンジしようという向上心もラン栽培の楽しさといえる。</w:t>
      </w:r>
    </w:p>
    <w:p w14:paraId="20CC7FF3" w14:textId="5DE5A543" w:rsidR="008A0B79" w:rsidRPr="00D66DF5" w:rsidRDefault="00D66DF5" w:rsidP="00BF5714">
      <w:pPr>
        <w:jc w:val="right"/>
        <w:rPr>
          <w:rFonts w:ascii="BIZ UDPゴシック" w:eastAsia="BIZ UDPゴシック" w:hAnsi="BIZ UDPゴシック"/>
        </w:rPr>
      </w:pPr>
      <w:r w:rsidRPr="00D66DF5">
        <w:rPr>
          <w:rFonts w:ascii="BIZ UDPゴシック" w:eastAsia="BIZ UDPゴシック" w:hAnsi="BIZ UDPゴシック" w:hint="eastAsia"/>
        </w:rPr>
        <w:t>（</w:t>
      </w:r>
      <w:r w:rsidR="00BF5714">
        <w:rPr>
          <w:rFonts w:ascii="BIZ UDPゴシック" w:eastAsia="BIZ UDPゴシック" w:hAnsi="BIZ UDPゴシック" w:hint="eastAsia"/>
        </w:rPr>
        <w:t>文：</w:t>
      </w:r>
      <w:r w:rsidRPr="00D66DF5">
        <w:rPr>
          <w:rFonts w:ascii="BIZ UDPゴシック" w:eastAsia="BIZ UDPゴシック" w:hAnsi="BIZ UDPゴシック" w:hint="eastAsia"/>
        </w:rPr>
        <w:t>宅原</w:t>
      </w:r>
      <w:r w:rsidR="00BF5714">
        <w:rPr>
          <w:rFonts w:ascii="BIZ UDPゴシック" w:eastAsia="BIZ UDPゴシック" w:hAnsi="BIZ UDPゴシック" w:hint="eastAsia"/>
        </w:rPr>
        <w:t>）</w:t>
      </w:r>
    </w:p>
    <w:sectPr w:rsidR="008A0B79" w:rsidRPr="00D66DF5" w:rsidSect="008A24AC">
      <w:pgSz w:w="11906" w:h="16838"/>
      <w:pgMar w:top="1985" w:right="1701" w:bottom="1701" w:left="1701" w:header="851" w:footer="992" w:gutter="0"/>
      <w:pgBorders w:offsetFrom="page">
        <w:top w:val="flowersRedRose" w:sz="12" w:space="24" w:color="auto"/>
        <w:left w:val="flowersRedRose" w:sz="12" w:space="24" w:color="auto"/>
        <w:bottom w:val="flowersRedRose" w:sz="12" w:space="24" w:color="auto"/>
        <w:right w:val="flowersRedRose" w:sz="12"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56ABB"/>
    <w:multiLevelType w:val="hybridMultilevel"/>
    <w:tmpl w:val="69463F4E"/>
    <w:lvl w:ilvl="0" w:tplc="F528A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6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79"/>
    <w:rsid w:val="001F3BCE"/>
    <w:rsid w:val="002E74D6"/>
    <w:rsid w:val="005D1F5A"/>
    <w:rsid w:val="005E4B9A"/>
    <w:rsid w:val="006A55A7"/>
    <w:rsid w:val="008A0B79"/>
    <w:rsid w:val="008A24AC"/>
    <w:rsid w:val="00AF7806"/>
    <w:rsid w:val="00BE1B09"/>
    <w:rsid w:val="00BF5714"/>
    <w:rsid w:val="00D040AB"/>
    <w:rsid w:val="00D66DF5"/>
    <w:rsid w:val="00EA068B"/>
    <w:rsid w:val="00EA209B"/>
    <w:rsid w:val="00EE2390"/>
    <w:rsid w:val="00F7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0061E"/>
  <w15:chartTrackingRefBased/>
  <w15:docId w15:val="{6647EF4C-9328-454D-976C-BED15F79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B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wikipedia.org/wiki/%E6%B4%8B%E3%83%A9%E3%83%B3"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riyousha02</dc:creator>
  <cp:keywords/>
  <dc:description/>
  <cp:lastModifiedBy>chikatsu02</cp:lastModifiedBy>
  <cp:revision>2</cp:revision>
  <cp:lastPrinted>2022-10-04T05:26:00Z</cp:lastPrinted>
  <dcterms:created xsi:type="dcterms:W3CDTF">2022-10-26T04:15:00Z</dcterms:created>
  <dcterms:modified xsi:type="dcterms:W3CDTF">2022-10-26T04:15:00Z</dcterms:modified>
</cp:coreProperties>
</file>